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RL 2 Determine a theme of a story including how characters in a story respond to challenges, summarize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Pr>
                <w:rFonts w:ascii="Tahoma" w:eastAsia="Times New Roman" w:hAnsi="Tahoma" w:cs="Tahoma"/>
                <w:b/>
                <w:i/>
                <w:sz w:val="16"/>
                <w:szCs w:val="16"/>
              </w:rPr>
              <w:t>talk about the theme of a story and how characters respond to challenges.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theme,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0D6EA5" w:rsidRPr="00EA052E" w:rsidRDefault="00573D49" w:rsidP="000D6EA5">
            <w:pPr>
              <w:tabs>
                <w:tab w:val="center" w:pos="4320"/>
                <w:tab w:val="right" w:pos="8640"/>
              </w:tabs>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0D6EA5" w:rsidRPr="00EA052E">
              <w:rPr>
                <w:rFonts w:ascii="Tahoma" w:eastAsia="Times New Roman" w:hAnsi="Tahoma" w:cs="Tahoma"/>
                <w:i/>
                <w:sz w:val="16"/>
                <w:szCs w:val="16"/>
              </w:rPr>
              <w:t xml:space="preserve">Review bullying along with the effects of it on a person.  Then read aloud the end of the </w:t>
            </w:r>
            <w:proofErr w:type="gramStart"/>
            <w:r w:rsidR="000D6EA5" w:rsidRPr="00EA052E">
              <w:rPr>
                <w:rFonts w:ascii="Tahoma" w:eastAsia="Times New Roman" w:hAnsi="Tahoma" w:cs="Tahoma"/>
                <w:i/>
                <w:sz w:val="16"/>
                <w:szCs w:val="16"/>
              </w:rPr>
              <w:t xml:space="preserve">book </w:t>
            </w:r>
            <w:r w:rsidR="003811D2">
              <w:rPr>
                <w:rFonts w:ascii="Tahoma" w:eastAsia="Times New Roman" w:hAnsi="Tahoma" w:cs="Tahoma"/>
                <w:i/>
                <w:sz w:val="16"/>
                <w:szCs w:val="16"/>
              </w:rPr>
              <w:t xml:space="preserve"> </w:t>
            </w:r>
            <w:r w:rsidR="000D6EA5" w:rsidRPr="00EA052E">
              <w:rPr>
                <w:rFonts w:ascii="Tahoma" w:eastAsia="Times New Roman" w:hAnsi="Tahoma" w:cs="Tahoma"/>
                <w:i/>
                <w:sz w:val="16"/>
                <w:szCs w:val="16"/>
                <w:u w:val="single"/>
              </w:rPr>
              <w:t>Jake</w:t>
            </w:r>
            <w:proofErr w:type="gramEnd"/>
            <w:r w:rsidR="000D6EA5" w:rsidRPr="00EA052E">
              <w:rPr>
                <w:rFonts w:ascii="Tahoma" w:eastAsia="Times New Roman" w:hAnsi="Tahoma" w:cs="Tahoma"/>
                <w:i/>
                <w:sz w:val="16"/>
                <w:szCs w:val="16"/>
                <w:u w:val="single"/>
              </w:rPr>
              <w:t xml:space="preserve"> Drake Bully Buster.</w:t>
            </w:r>
            <w:r w:rsidR="000D6EA5" w:rsidRPr="00EA052E">
              <w:rPr>
                <w:rFonts w:ascii="Tahoma" w:eastAsia="Times New Roman" w:hAnsi="Tahoma" w:cs="Tahoma"/>
                <w:i/>
                <w:sz w:val="16"/>
                <w:szCs w:val="16"/>
              </w:rPr>
              <w:t xml:space="preserve">   Take the time to pause and discuss the main characters and their feelings about actions in the story.</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B28D3">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p>
          <w:p w:rsidR="00486F79"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sidR="00486F79" w:rsidRPr="009A52F0">
              <w:rPr>
                <w:rFonts w:ascii="Tahoma" w:eastAsia="Times New Roman" w:hAnsi="Tahoma" w:cs="Tahoma"/>
                <w:b/>
                <w:i/>
                <w:sz w:val="16"/>
                <w:szCs w:val="16"/>
              </w:rPr>
              <w:t>choose the just right book for me.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theme,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r w:rsidR="000D6EA5">
              <w:rPr>
                <w:rFonts w:ascii="Tahoma" w:eastAsia="Times New Roman" w:hAnsi="Tahoma" w:cs="Tahoma"/>
                <w:b/>
                <w:i/>
                <w:sz w:val="16"/>
                <w:szCs w:val="16"/>
              </w:rPr>
              <w:t xml:space="preserve"> &amp; small group</w:t>
            </w:r>
          </w:p>
          <w:p w:rsidR="00486F79" w:rsidRPr="00486F79" w:rsidRDefault="00573D49" w:rsidP="00486F79">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0D6EA5" w:rsidRPr="00EA052E">
              <w:rPr>
                <w:rFonts w:ascii="Tahoma" w:eastAsia="Times New Roman" w:hAnsi="Tahoma" w:cs="Tahoma"/>
                <w:i/>
                <w:sz w:val="16"/>
                <w:szCs w:val="16"/>
              </w:rPr>
              <w:t xml:space="preserve">Review bullying along with the effects of it on a person.  Then read aloud the end of the book </w:t>
            </w:r>
            <w:r w:rsidR="000D6EA5" w:rsidRPr="00EA052E">
              <w:rPr>
                <w:rFonts w:ascii="Tahoma" w:eastAsia="Times New Roman" w:hAnsi="Tahoma" w:cs="Tahoma"/>
                <w:i/>
                <w:sz w:val="16"/>
                <w:szCs w:val="16"/>
                <w:u w:val="single"/>
              </w:rPr>
              <w:t>Jake Drake Bully Buster.</w:t>
            </w:r>
            <w:r w:rsidR="000D6EA5" w:rsidRPr="00EA052E">
              <w:rPr>
                <w:rFonts w:ascii="Tahoma" w:eastAsia="Times New Roman" w:hAnsi="Tahoma" w:cs="Tahoma"/>
                <w:i/>
                <w:sz w:val="16"/>
                <w:szCs w:val="16"/>
              </w:rPr>
              <w:t xml:space="preserve">   Take the time to pause and discuss the main characters and their feelings about actions in the story.</w:t>
            </w:r>
            <w:r w:rsidR="003811D2">
              <w:rPr>
                <w:rFonts w:ascii="Tahoma" w:eastAsia="Times New Roman" w:hAnsi="Tahoma" w:cs="Tahoma"/>
                <w:i/>
                <w:sz w:val="16"/>
                <w:szCs w:val="16"/>
              </w:rPr>
              <w:t xml:space="preserve"> </w:t>
            </w:r>
            <w:r w:rsidR="00486F79" w:rsidRPr="00486F79">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0D6EA5">
              <w:rPr>
                <w:rFonts w:ascii="Tahoma" w:eastAsia="Times New Roman" w:hAnsi="Tahoma" w:cs="Tahoma"/>
                <w:i/>
                <w:sz w:val="16"/>
                <w:szCs w:val="16"/>
              </w:rPr>
              <w:t xml:space="preserve"> when asked to work in a small group to come up with strategies for dealing with bullies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9F7E9C" w:rsidRPr="00E143DF" w:rsidRDefault="00573D49" w:rsidP="00573D49">
            <w:pPr>
              <w:rPr>
                <w:rFonts w:ascii="Tahoma" w:hAnsi="Tahoma" w:cs="Tahoma"/>
                <w:b/>
                <w:i/>
                <w:sz w:val="16"/>
                <w:szCs w:val="16"/>
                <w:u w:val="single"/>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r>
              <w:rPr>
                <w:rFonts w:ascii="Tahoma" w:eastAsia="Times New Roman" w:hAnsi="Tahoma" w:cs="Tahoma"/>
                <w:b/>
                <w:i/>
                <w:sz w:val="16"/>
                <w:szCs w:val="16"/>
              </w:rPr>
              <w:t xml:space="preserve"> / </w:t>
            </w: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573D49" w:rsidRDefault="00573D49" w:rsidP="00573D49">
            <w:pPr>
              <w:rPr>
                <w:rFonts w:ascii="Tahoma" w:hAnsi="Tahoma" w:cs="Tahoma"/>
                <w:b/>
                <w:i/>
                <w:sz w:val="16"/>
                <w:szCs w:val="16"/>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 xml:space="preserve">RL 1 </w:t>
            </w:r>
            <w:r w:rsidR="00486F79">
              <w:rPr>
                <w:rFonts w:ascii="Tahoma" w:hAnsi="Tahoma" w:cs="Tahoma"/>
                <w:b/>
                <w:i/>
                <w:sz w:val="16"/>
                <w:szCs w:val="16"/>
              </w:rPr>
              <w:t>With prompting and support answer questions about key details in a story.</w:t>
            </w:r>
          </w:p>
          <w:p w:rsidR="00573D49" w:rsidRPr="00407760"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407760">
              <w:rPr>
                <w:rFonts w:ascii="Tahoma" w:eastAsia="Times New Roman" w:hAnsi="Tahoma" w:cs="Tahoma"/>
                <w:b/>
                <w:i/>
                <w:sz w:val="16"/>
                <w:szCs w:val="16"/>
              </w:rPr>
              <w:t xml:space="preserve"> with prompting and support answer questions about key details in a story.</w:t>
            </w:r>
          </w:p>
          <w:p w:rsidR="00573D49" w:rsidRPr="00407760"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0D6EA5" w:rsidRDefault="00573D49" w:rsidP="000D6EA5">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0D6EA5">
              <w:rPr>
                <w:rFonts w:ascii="Tahoma" w:eastAsia="Times New Roman" w:hAnsi="Tahoma" w:cs="Tahoma"/>
                <w:i/>
                <w:sz w:val="16"/>
                <w:szCs w:val="16"/>
              </w:rPr>
              <w:t>Review the books we have read</w:t>
            </w:r>
            <w:r w:rsidR="00974896">
              <w:rPr>
                <w:rFonts w:ascii="Tahoma" w:eastAsia="Times New Roman" w:hAnsi="Tahoma" w:cs="Tahoma"/>
                <w:i/>
                <w:sz w:val="16"/>
                <w:szCs w:val="16"/>
              </w:rPr>
              <w:t xml:space="preserve"> so far in our study of Llama </w:t>
            </w:r>
            <w:proofErr w:type="spellStart"/>
            <w:r w:rsidR="00974896">
              <w:rPr>
                <w:rFonts w:ascii="Tahoma" w:eastAsia="Times New Roman" w:hAnsi="Tahoma" w:cs="Tahoma"/>
                <w:i/>
                <w:sz w:val="16"/>
                <w:szCs w:val="16"/>
              </w:rPr>
              <w:t>Ll</w:t>
            </w:r>
            <w:r w:rsidR="000D6EA5">
              <w:rPr>
                <w:rFonts w:ascii="Tahoma" w:eastAsia="Times New Roman" w:hAnsi="Tahoma" w:cs="Tahoma"/>
                <w:i/>
                <w:sz w:val="16"/>
                <w:szCs w:val="16"/>
              </w:rPr>
              <w:t>ama</w:t>
            </w:r>
            <w:proofErr w:type="spellEnd"/>
            <w:r w:rsidR="000D6EA5">
              <w:rPr>
                <w:rFonts w:ascii="Tahoma" w:eastAsia="Times New Roman" w:hAnsi="Tahoma" w:cs="Tahoma"/>
                <w:i/>
                <w:sz w:val="16"/>
                <w:szCs w:val="16"/>
              </w:rPr>
              <w:t xml:space="preserve"> and then read aloud </w:t>
            </w:r>
            <w:r w:rsidR="000D6EA5">
              <w:rPr>
                <w:rFonts w:ascii="Tahoma" w:eastAsia="Times New Roman" w:hAnsi="Tahoma" w:cs="Tahoma"/>
                <w:i/>
                <w:sz w:val="16"/>
                <w:szCs w:val="16"/>
                <w:u w:val="single"/>
              </w:rPr>
              <w:t xml:space="preserve">Llama </w:t>
            </w:r>
            <w:proofErr w:type="spellStart"/>
            <w:r w:rsidR="000D6EA5">
              <w:rPr>
                <w:rFonts w:ascii="Tahoma" w:eastAsia="Times New Roman" w:hAnsi="Tahoma" w:cs="Tahoma"/>
                <w:i/>
                <w:sz w:val="16"/>
                <w:szCs w:val="16"/>
                <w:u w:val="single"/>
              </w:rPr>
              <w:t>Llama</w:t>
            </w:r>
            <w:proofErr w:type="spellEnd"/>
            <w:r w:rsidR="000D6EA5">
              <w:rPr>
                <w:rFonts w:ascii="Tahoma" w:eastAsia="Times New Roman" w:hAnsi="Tahoma" w:cs="Tahoma"/>
                <w:i/>
                <w:sz w:val="16"/>
                <w:szCs w:val="16"/>
                <w:u w:val="single"/>
              </w:rPr>
              <w:t xml:space="preserve">  </w:t>
            </w:r>
            <w:r w:rsidR="000D6EA5">
              <w:rPr>
                <w:rFonts w:ascii="Tahoma" w:eastAsia="Times New Roman" w:hAnsi="Tahoma" w:cs="Tahoma"/>
                <w:i/>
                <w:sz w:val="16"/>
                <w:szCs w:val="16"/>
                <w:u w:val="single"/>
              </w:rPr>
              <w:t>Time to Share</w:t>
            </w:r>
            <w:r w:rsidR="000D6EA5">
              <w:rPr>
                <w:rFonts w:ascii="Tahoma" w:eastAsia="Times New Roman" w:hAnsi="Tahoma" w:cs="Tahoma"/>
                <w:i/>
                <w:sz w:val="16"/>
                <w:szCs w:val="16"/>
              </w:rPr>
              <w:t xml:space="preserve">  </w:t>
            </w:r>
          </w:p>
          <w:p w:rsidR="009053F8"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w:t>
            </w:r>
            <w:r w:rsidR="009053F8" w:rsidRPr="00F969CE">
              <w:rPr>
                <w:rFonts w:ascii="Tahoma" w:eastAsia="Times New Roman" w:hAnsi="Tahoma" w:cs="Tahoma"/>
                <w:b/>
                <w:i/>
                <w:sz w:val="16"/>
                <w:szCs w:val="16"/>
              </w:rPr>
              <w:t xml:space="preserve">Form – observation of student responses </w:t>
            </w:r>
            <w:r w:rsidR="003811D2">
              <w:rPr>
                <w:rFonts w:ascii="Tahoma" w:eastAsia="Times New Roman" w:hAnsi="Tahoma" w:cs="Tahoma"/>
                <w:b/>
                <w:i/>
                <w:sz w:val="16"/>
                <w:szCs w:val="16"/>
              </w:rPr>
              <w:t>to comparisons of the books we have read in this book study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9A12F4">
        <w:trPr>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with prompting and support </w:t>
            </w:r>
            <w:r w:rsidR="00486F79" w:rsidRPr="009A52F0">
              <w:rPr>
                <w:rFonts w:ascii="Tahoma" w:eastAsia="Times New Roman" w:hAnsi="Tahoma" w:cs="Tahoma"/>
                <w:b/>
                <w:i/>
                <w:sz w:val="16"/>
                <w:szCs w:val="16"/>
              </w:rPr>
              <w:t>the just right book for me.</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plot, setting, and character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811D2" w:rsidRPr="009A52F0" w:rsidRDefault="009F7E9C" w:rsidP="003811D2">
            <w:pPr>
              <w:rPr>
                <w:rFonts w:ascii="Tahoma" w:eastAsia="Times New Roman" w:hAnsi="Tahoma" w:cs="Tahoma"/>
                <w:b/>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3811D2"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answer questions such as who, what, when, where and why with a story.</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characters, setting,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8403A7" w:rsidRPr="00F969CE"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F4578E">
              <w:rPr>
                <w:rFonts w:ascii="Tahoma" w:eastAsia="Times New Roman" w:hAnsi="Tahoma" w:cs="Tahoma"/>
                <w:i/>
                <w:sz w:val="16"/>
                <w:szCs w:val="16"/>
              </w:rPr>
              <w:t xml:space="preserve">Discuss Dr. Seuss’ birthday and then read aloud </w:t>
            </w:r>
            <w:r w:rsidR="00F4578E">
              <w:rPr>
                <w:rFonts w:ascii="Tahoma" w:eastAsia="Times New Roman" w:hAnsi="Tahoma" w:cs="Tahoma"/>
                <w:i/>
                <w:sz w:val="16"/>
                <w:szCs w:val="16"/>
                <w:u w:val="single"/>
              </w:rPr>
              <w:t>If I Ran the Zoo</w:t>
            </w:r>
            <w:r w:rsidR="00F4578E">
              <w:rPr>
                <w:rFonts w:ascii="Tahoma" w:eastAsia="Times New Roman" w:hAnsi="Tahoma" w:cs="Tahoma"/>
                <w:i/>
                <w:sz w:val="16"/>
                <w:szCs w:val="16"/>
              </w:rPr>
              <w:t>.  Discuss elements of the book.</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F4578E">
              <w:rPr>
                <w:rFonts w:ascii="Tahoma" w:eastAsia="Times New Roman" w:hAnsi="Tahoma" w:cs="Tahoma"/>
                <w:b/>
                <w:i/>
                <w:sz w:val="16"/>
                <w:szCs w:val="16"/>
              </w:rPr>
              <w:t>when asked to draw the animal they would have in their zoo</w:t>
            </w:r>
            <w:bookmarkStart w:id="0" w:name="_GoBack"/>
            <w:bookmarkEnd w:id="0"/>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p>
          <w:p w:rsidR="00486F79"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w:t>
            </w:r>
            <w:r w:rsidR="00974896" w:rsidRPr="009A52F0">
              <w:rPr>
                <w:rFonts w:ascii="Tahoma" w:eastAsia="Times New Roman" w:hAnsi="Tahoma" w:cs="Tahoma"/>
                <w:b/>
                <w:i/>
                <w:sz w:val="16"/>
                <w:szCs w:val="16"/>
              </w:rPr>
              <w:t>choose the just right book for me.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Veteran story elements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811D2" w:rsidRPr="009A52F0" w:rsidRDefault="00573D49" w:rsidP="003811D2">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3811D2"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974896">
              <w:rPr>
                <w:rFonts w:ascii="Tahoma" w:eastAsia="Times New Roman" w:hAnsi="Tahoma" w:cs="Tahoma"/>
                <w:b/>
                <w:i/>
                <w:sz w:val="16"/>
                <w:szCs w:val="16"/>
              </w:rPr>
              <w:t xml:space="preserve">RL1 Ask and answer </w:t>
            </w:r>
            <w:r w:rsidRPr="00407760">
              <w:rPr>
                <w:rFonts w:ascii="Tahoma" w:eastAsia="Times New Roman" w:hAnsi="Tahoma" w:cs="Tahoma"/>
                <w:b/>
                <w:i/>
                <w:sz w:val="16"/>
                <w:szCs w:val="16"/>
              </w:rPr>
              <w:t>such questions as who, what, where, when, why, and how to demonstrate understanding of key details in a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 xml:space="preserve">can </w:t>
            </w:r>
            <w:r w:rsidRPr="0031769C">
              <w:rPr>
                <w:rFonts w:ascii="Tahoma" w:eastAsia="Times New Roman" w:hAnsi="Tahoma" w:cs="Tahoma"/>
                <w:b/>
                <w:i/>
                <w:sz w:val="16"/>
                <w:szCs w:val="16"/>
              </w:rPr>
              <w:t>answer questions such as who, what, when, where and why with a story</w:t>
            </w:r>
            <w:r>
              <w:rPr>
                <w:rFonts w:ascii="Tahoma" w:eastAsia="Times New Roman" w:hAnsi="Tahoma" w:cs="Tahoma"/>
                <w:b/>
                <w:i/>
                <w:sz w:val="16"/>
                <w:szCs w:val="16"/>
              </w:rPr>
              <w: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E52D47" w:rsidRPr="00F4578E" w:rsidRDefault="00E52D47" w:rsidP="00E52D4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F4578E">
              <w:rPr>
                <w:rFonts w:ascii="Tahoma" w:eastAsia="Times New Roman" w:hAnsi="Tahoma" w:cs="Tahoma"/>
                <w:i/>
                <w:sz w:val="16"/>
                <w:szCs w:val="16"/>
              </w:rPr>
              <w:t xml:space="preserve">Discuss Dr. Seuss’ birthday and then read aloud </w:t>
            </w:r>
            <w:r w:rsidR="00F4578E">
              <w:rPr>
                <w:rFonts w:ascii="Tahoma" w:eastAsia="Times New Roman" w:hAnsi="Tahoma" w:cs="Tahoma"/>
                <w:i/>
                <w:sz w:val="16"/>
                <w:szCs w:val="16"/>
                <w:u w:val="single"/>
              </w:rPr>
              <w:t>All the Places You’ll Go</w:t>
            </w:r>
            <w:r w:rsidR="00F4578E">
              <w:rPr>
                <w:rFonts w:ascii="Tahoma" w:eastAsia="Times New Roman" w:hAnsi="Tahoma" w:cs="Tahoma"/>
                <w:i/>
                <w:sz w:val="16"/>
                <w:szCs w:val="16"/>
              </w:rPr>
              <w:t>.  Discuss elements of the book</w:t>
            </w:r>
            <w:r w:rsidR="00F4578E">
              <w:rPr>
                <w:rFonts w:ascii="Tahoma" w:eastAsia="Times New Roman" w:hAnsi="Tahoma" w:cs="Tahoma"/>
                <w:i/>
                <w:sz w:val="16"/>
                <w:szCs w:val="16"/>
              </w:rPr>
              <w:t>.</w:t>
            </w:r>
          </w:p>
          <w:p w:rsidR="00E52D47" w:rsidRPr="00F969CE" w:rsidRDefault="00E52D47" w:rsidP="00E52D4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486F79"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w:t>
            </w:r>
            <w:r w:rsidR="00486F79">
              <w:rPr>
                <w:rFonts w:ascii="Tahoma" w:eastAsia="Times New Roman" w:hAnsi="Tahoma" w:cs="Tahoma"/>
                <w:b/>
                <w:i/>
                <w:sz w:val="16"/>
                <w:szCs w:val="16"/>
              </w:rPr>
              <w:t xml:space="preserve">choose </w:t>
            </w:r>
            <w:r w:rsidR="00486F79" w:rsidRPr="009A52F0">
              <w:rPr>
                <w:rFonts w:ascii="Tahoma" w:eastAsia="Times New Roman" w:hAnsi="Tahoma" w:cs="Tahoma"/>
                <w:b/>
                <w:i/>
                <w:sz w:val="16"/>
                <w:szCs w:val="16"/>
              </w:rPr>
              <w:t>the just right book for me.</w:t>
            </w:r>
          </w:p>
          <w:p w:rsidR="00573D49" w:rsidRPr="0024645A" w:rsidRDefault="00573D49" w:rsidP="00573D49">
            <w:pPr>
              <w:rPr>
                <w:rFonts w:ascii="Tahoma" w:eastAsia="Times New Roman" w:hAnsi="Tahoma" w:cs="Tahoma"/>
                <w:b/>
                <w:i/>
                <w:sz w:val="16"/>
                <w:szCs w:val="16"/>
              </w:rPr>
            </w:pPr>
            <w:r>
              <w:rPr>
                <w:rFonts w:ascii="Tahoma" w:eastAsia="Times New Roman" w:hAnsi="Tahoma" w:cs="Tahoma"/>
                <w:b/>
                <w:i/>
                <w:sz w:val="16"/>
                <w:szCs w:val="16"/>
                <w:u w:val="single"/>
              </w:rPr>
              <w:t xml:space="preserve"> </w:t>
            </w:r>
            <w:proofErr w:type="spellStart"/>
            <w:r>
              <w:rPr>
                <w:rFonts w:ascii="Tahoma" w:eastAsia="Times New Roman" w:hAnsi="Tahoma" w:cs="Tahoma"/>
                <w:b/>
                <w:i/>
                <w:sz w:val="16"/>
                <w:szCs w:val="16"/>
                <w:u w:val="single"/>
              </w:rPr>
              <w:t>p</w:t>
            </w:r>
            <w:r w:rsidRPr="0024645A">
              <w:rPr>
                <w:rFonts w:ascii="Tahoma" w:eastAsia="Times New Roman" w:hAnsi="Tahoma" w:cs="Tahoma"/>
                <w:b/>
                <w:i/>
                <w:sz w:val="16"/>
                <w:szCs w:val="16"/>
                <w:u w:val="single"/>
              </w:rPr>
              <w:t>Critical</w:t>
            </w:r>
            <w:proofErr w:type="spellEnd"/>
            <w:r w:rsidRPr="0024645A">
              <w:rPr>
                <w:rFonts w:ascii="Tahoma" w:eastAsia="Times New Roman" w:hAnsi="Tahoma" w:cs="Tahoma"/>
                <w:b/>
                <w:i/>
                <w:sz w:val="16"/>
                <w:szCs w:val="16"/>
                <w:u w:val="single"/>
              </w:rPr>
              <w:t xml:space="preserve">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story elements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811D2" w:rsidRPr="009A52F0" w:rsidRDefault="00573D49" w:rsidP="003811D2">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3811D2" w:rsidRPr="009A52F0">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Pr="00407760">
              <w:rPr>
                <w:rFonts w:ascii="Tahoma" w:eastAsia="Times New Roman" w:hAnsi="Tahoma" w:cs="Tahoma"/>
                <w:b/>
                <w:i/>
                <w:sz w:val="16"/>
                <w:szCs w:val="16"/>
              </w:rPr>
              <w:t xml:space="preserve">RL1 Ask and </w:t>
            </w:r>
            <w:proofErr w:type="gramStart"/>
            <w:r w:rsidRPr="00407760">
              <w:rPr>
                <w:rFonts w:ascii="Tahoma" w:eastAsia="Times New Roman" w:hAnsi="Tahoma" w:cs="Tahoma"/>
                <w:b/>
                <w:i/>
                <w:sz w:val="16"/>
                <w:szCs w:val="16"/>
              </w:rPr>
              <w:t>answer  such</w:t>
            </w:r>
            <w:proofErr w:type="gramEnd"/>
            <w:r w:rsidRPr="00407760">
              <w:rPr>
                <w:rFonts w:ascii="Tahoma" w:eastAsia="Times New Roman" w:hAnsi="Tahoma" w:cs="Tahoma"/>
                <w:b/>
                <w:i/>
                <w:sz w:val="16"/>
                <w:szCs w:val="16"/>
              </w:rPr>
              <w:t xml:space="preserve"> questions as who, what, where, when, why, and how to demonstrate understanding of key details in a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407760">
              <w:rPr>
                <w:rFonts w:ascii="Tahoma" w:eastAsia="Times New Roman" w:hAnsi="Tahoma" w:cs="Tahoma"/>
                <w:b/>
                <w:i/>
                <w:sz w:val="16"/>
                <w:szCs w:val="16"/>
              </w:rPr>
              <w:t xml:space="preserve"> answer questions about the story.</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BE6592" w:rsidRPr="00F4578E"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F4578E">
              <w:rPr>
                <w:rFonts w:ascii="Tahoma" w:eastAsia="Times New Roman" w:hAnsi="Tahoma" w:cs="Tahoma"/>
                <w:i/>
                <w:sz w:val="16"/>
                <w:szCs w:val="16"/>
              </w:rPr>
              <w:t xml:space="preserve">Discuss Dr. Seuss’ birthday and then read aloud </w:t>
            </w:r>
            <w:r w:rsidR="00F4578E" w:rsidRPr="00F4578E">
              <w:rPr>
                <w:rFonts w:ascii="Tahoma" w:eastAsia="Times New Roman" w:hAnsi="Tahoma" w:cs="Tahoma"/>
                <w:i/>
                <w:sz w:val="16"/>
                <w:szCs w:val="16"/>
                <w:u w:val="single"/>
              </w:rPr>
              <w:t>The Eye Book</w:t>
            </w:r>
            <w:r w:rsidR="00F4578E">
              <w:rPr>
                <w:rFonts w:ascii="Tahoma" w:eastAsia="Times New Roman" w:hAnsi="Tahoma" w:cs="Tahoma"/>
                <w:i/>
                <w:sz w:val="16"/>
                <w:szCs w:val="16"/>
              </w:rPr>
              <w:t>.  Discuss elements of the book.</w:t>
            </w:r>
          </w:p>
          <w:p w:rsidR="00BE6592" w:rsidRPr="0024645A"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F4578E">
              <w:rPr>
                <w:rFonts w:ascii="Tahoma" w:eastAsia="Times New Roman" w:hAnsi="Tahoma" w:cs="Tahoma"/>
                <w:i/>
                <w:sz w:val="16"/>
                <w:szCs w:val="16"/>
              </w:rPr>
              <w:t>when asked to draw what they like to see with their eyes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E6592" w:rsidP="00BE6592">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00974896">
              <w:rPr>
                <w:rFonts w:ascii="Tahoma" w:eastAsia="Times New Roman" w:hAnsi="Tahoma" w:cs="Tahoma"/>
                <w:b/>
                <w:i/>
                <w:sz w:val="16"/>
                <w:szCs w:val="16"/>
              </w:rPr>
              <w:t xml:space="preserve">I can </w:t>
            </w:r>
            <w:r w:rsidR="00974896" w:rsidRPr="009A52F0">
              <w:rPr>
                <w:rFonts w:ascii="Tahoma" w:eastAsia="Times New Roman" w:hAnsi="Tahoma" w:cs="Tahoma"/>
                <w:b/>
                <w:i/>
                <w:sz w:val="16"/>
                <w:szCs w:val="16"/>
              </w:rPr>
              <w:t>choose the just right book for me.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hAnsi="Tahoma" w:cs="Tahoma"/>
                <w:b/>
                <w:i/>
                <w:sz w:val="16"/>
                <w:szCs w:val="16"/>
              </w:rPr>
              <w:t>setting, characters,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3811D2" w:rsidRPr="003811D2" w:rsidRDefault="00573D49" w:rsidP="003811D2">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3811D2" w:rsidRPr="003811D2">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BE6592" w:rsidRPr="0024645A" w:rsidRDefault="00BE6592" w:rsidP="00BE6592">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b/>
                <w:i/>
                <w:sz w:val="16"/>
                <w:szCs w:val="16"/>
              </w:rPr>
              <w:t>R1 Refer to details and examples in a text when explaining what the text says and drawing inferences from the text</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I </w:t>
            </w:r>
            <w:r w:rsidR="002A29F7">
              <w:rPr>
                <w:rFonts w:ascii="Tahoma" w:eastAsia="Times New Roman" w:hAnsi="Tahoma" w:cs="Tahoma"/>
                <w:b/>
                <w:i/>
                <w:sz w:val="16"/>
                <w:szCs w:val="16"/>
              </w:rPr>
              <w:t>can</w:t>
            </w:r>
            <w:r w:rsidRPr="0024645A">
              <w:rPr>
                <w:rFonts w:ascii="Tahoma" w:eastAsia="Times New Roman" w:hAnsi="Tahoma" w:cs="Tahoma"/>
                <w:b/>
                <w:i/>
                <w:sz w:val="16"/>
                <w:szCs w:val="16"/>
              </w:rPr>
              <w:t xml:space="preserve"> </w:t>
            </w:r>
            <w:r>
              <w:rPr>
                <w:rFonts w:ascii="Tahoma" w:eastAsia="Times New Roman" w:hAnsi="Tahoma" w:cs="Tahoma"/>
                <w:b/>
                <w:i/>
                <w:sz w:val="16"/>
                <w:szCs w:val="16"/>
              </w:rPr>
              <w:t>refer to details and make inferences.</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Pr>
                <w:rFonts w:ascii="Tahoma" w:eastAsia="Times New Roman" w:hAnsi="Tahoma" w:cs="Tahoma"/>
                <w:b/>
                <w:i/>
                <w:sz w:val="16"/>
                <w:szCs w:val="16"/>
              </w:rPr>
              <w:t>inference</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0D6EA5" w:rsidRDefault="00D37A98" w:rsidP="000D6EA5">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0D6EA5" w:rsidRPr="0021486F">
              <w:rPr>
                <w:rFonts w:ascii="Tahoma" w:eastAsia="Times New Roman" w:hAnsi="Tahoma" w:cs="Tahoma"/>
                <w:i/>
                <w:sz w:val="16"/>
                <w:szCs w:val="16"/>
              </w:rPr>
              <w:t xml:space="preserve">Review bullying along with the effects of it on a person.  Then read aloud a portion of the book </w:t>
            </w:r>
            <w:r w:rsidR="000D6EA5" w:rsidRPr="0021486F">
              <w:rPr>
                <w:rFonts w:ascii="Tahoma" w:eastAsia="Times New Roman" w:hAnsi="Tahoma" w:cs="Tahoma"/>
                <w:i/>
                <w:sz w:val="16"/>
                <w:szCs w:val="16"/>
                <w:u w:val="single"/>
              </w:rPr>
              <w:t>Confessions of a Former Bully.</w:t>
            </w:r>
            <w:r w:rsidR="000D6EA5" w:rsidRPr="0021486F">
              <w:rPr>
                <w:rFonts w:ascii="Tahoma" w:eastAsia="Times New Roman" w:hAnsi="Tahoma" w:cs="Tahoma"/>
                <w:i/>
                <w:sz w:val="16"/>
                <w:szCs w:val="16"/>
              </w:rPr>
              <w:t xml:space="preserve">   Take the time to pause and discuss the main characters and their feelings about actions in the story.</w:t>
            </w:r>
            <w:r w:rsidR="003811D2">
              <w:rPr>
                <w:rFonts w:ascii="Tahoma" w:eastAsia="Times New Roman" w:hAnsi="Tahoma" w:cs="Tahoma"/>
                <w:i/>
                <w:sz w:val="16"/>
                <w:szCs w:val="16"/>
              </w:rPr>
              <w:t xml:space="preserve">  </w:t>
            </w:r>
          </w:p>
          <w:p w:rsidR="009053F8"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00E77980">
              <w:rPr>
                <w:rFonts w:ascii="Tahoma" w:eastAsia="Times New Roman" w:hAnsi="Tahoma" w:cs="Tahoma"/>
                <w:b/>
                <w:i/>
                <w:sz w:val="16"/>
                <w:szCs w:val="16"/>
              </w:rPr>
              <w:t xml:space="preserve">  Form </w:t>
            </w:r>
            <w:r w:rsidR="000D6EA5">
              <w:rPr>
                <w:rFonts w:ascii="Tahoma" w:eastAsia="Times New Roman" w:hAnsi="Tahoma" w:cs="Tahoma"/>
                <w:b/>
                <w:i/>
                <w:sz w:val="16"/>
                <w:szCs w:val="16"/>
              </w:rPr>
              <w:t xml:space="preserve">- </w:t>
            </w:r>
            <w:r w:rsidR="000D6EA5">
              <w:rPr>
                <w:rFonts w:ascii="Tahoma" w:eastAsia="Times New Roman" w:hAnsi="Tahoma" w:cs="Tahoma"/>
                <w:i/>
                <w:sz w:val="16"/>
                <w:szCs w:val="16"/>
              </w:rPr>
              <w:t>asked to identify the main character and describe them using one piece of evidence from the story</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573D49" w:rsidRPr="0024645A"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sidR="00486F79">
              <w:rPr>
                <w:rFonts w:ascii="Tahoma" w:eastAsia="Times New Roman" w:hAnsi="Tahoma" w:cs="Tahoma"/>
                <w:b/>
                <w:i/>
                <w:sz w:val="16"/>
                <w:szCs w:val="16"/>
              </w:rPr>
              <w:t>21</w:t>
            </w:r>
            <w:r w:rsidR="00486F79" w:rsidRPr="00A56EBE">
              <w:rPr>
                <w:rFonts w:ascii="Tahoma" w:eastAsia="Times New Roman" w:hAnsi="Tahoma" w:cs="Tahoma"/>
                <w:b/>
                <w:i/>
                <w:sz w:val="16"/>
                <w:szCs w:val="16"/>
                <w:vertAlign w:val="superscript"/>
              </w:rPr>
              <w:t>st</w:t>
            </w:r>
            <w:r w:rsidR="00486F79">
              <w:rPr>
                <w:rFonts w:ascii="Tahoma" w:eastAsia="Times New Roman" w:hAnsi="Tahoma" w:cs="Tahoma"/>
                <w:b/>
                <w:i/>
                <w:sz w:val="16"/>
                <w:szCs w:val="16"/>
              </w:rPr>
              <w:t xml:space="preserve"> century Show an appreciation for literature by electing to read for pleasure ad expressing an interest in various literary genres.</w:t>
            </w:r>
            <w:r w:rsidRPr="0024645A">
              <w:rPr>
                <w:rFonts w:ascii="Tahoma" w:eastAsia="Times New Roman" w:hAnsi="Tahoma" w:cs="Tahoma"/>
                <w:b/>
                <w:i/>
                <w:sz w:val="16"/>
                <w:szCs w:val="16"/>
              </w:rPr>
              <w:t xml:space="preserve">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sidRPr="0031769C">
              <w:rPr>
                <w:rFonts w:ascii="Tahoma" w:eastAsia="Times New Roman" w:hAnsi="Tahoma" w:cs="Tahoma"/>
                <w:b/>
                <w:i/>
                <w:sz w:val="16"/>
                <w:szCs w:val="16"/>
              </w:rPr>
              <w:t xml:space="preserve">I </w:t>
            </w:r>
            <w:r w:rsidR="002A29F7">
              <w:rPr>
                <w:rFonts w:ascii="Tahoma" w:eastAsia="Times New Roman" w:hAnsi="Tahoma" w:cs="Tahoma"/>
                <w:b/>
                <w:i/>
                <w:sz w:val="16"/>
                <w:szCs w:val="16"/>
              </w:rPr>
              <w:t>can</w:t>
            </w:r>
            <w:r w:rsidRPr="0031769C">
              <w:rPr>
                <w:rFonts w:ascii="Tahoma" w:eastAsia="Times New Roman" w:hAnsi="Tahoma" w:cs="Tahoma"/>
                <w:b/>
                <w:i/>
                <w:sz w:val="16"/>
                <w:szCs w:val="16"/>
              </w:rPr>
              <w:t xml:space="preserve"> </w:t>
            </w:r>
            <w:r w:rsidR="00974896">
              <w:rPr>
                <w:rFonts w:ascii="Tahoma" w:eastAsia="Times New Roman" w:hAnsi="Tahoma" w:cs="Tahoma"/>
                <w:b/>
                <w:i/>
                <w:sz w:val="16"/>
                <w:szCs w:val="16"/>
              </w:rPr>
              <w:t>choose the just right book for me.</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00974896">
              <w:rPr>
                <w:rFonts w:ascii="Tahoma" w:hAnsi="Tahoma" w:cs="Tahoma"/>
                <w:b/>
                <w:i/>
                <w:sz w:val="16"/>
                <w:szCs w:val="16"/>
              </w:rPr>
              <w:t>setting, characters, plot</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r w:rsidR="000D6EA5">
              <w:rPr>
                <w:rFonts w:ascii="Tahoma" w:eastAsia="Times New Roman" w:hAnsi="Tahoma" w:cs="Tahoma"/>
                <w:b/>
                <w:i/>
                <w:sz w:val="16"/>
                <w:szCs w:val="16"/>
              </w:rPr>
              <w:t xml:space="preserve"> &amp; small group</w:t>
            </w:r>
          </w:p>
          <w:p w:rsidR="00486F79" w:rsidRPr="00486F79" w:rsidRDefault="00573D49" w:rsidP="00486F79">
            <w:pPr>
              <w:rPr>
                <w:rFonts w:ascii="Tahoma" w:eastAsia="Times New Roman" w:hAnsi="Tahoma" w:cs="Tahoma"/>
                <w:b/>
                <w:i/>
                <w:sz w:val="16"/>
                <w:szCs w:val="16"/>
              </w:rPr>
            </w:pPr>
            <w:r w:rsidRPr="0024645A">
              <w:rPr>
                <w:rFonts w:ascii="Tahoma" w:eastAsia="Times New Roman" w:hAnsi="Tahoma" w:cs="Tahoma"/>
                <w:b/>
                <w:i/>
                <w:sz w:val="16"/>
                <w:szCs w:val="16"/>
                <w:u w:val="single"/>
              </w:rPr>
              <w:t>Strategies/Activities</w:t>
            </w:r>
            <w:r w:rsidRPr="0024645A">
              <w:rPr>
                <w:rFonts w:ascii="Tahoma" w:eastAsia="Times New Roman" w:hAnsi="Tahoma" w:cs="Tahoma"/>
                <w:b/>
                <w:i/>
                <w:sz w:val="16"/>
                <w:szCs w:val="16"/>
              </w:rPr>
              <w:t xml:space="preserve">:  </w:t>
            </w:r>
            <w:r w:rsidR="00486F79" w:rsidRPr="00486F79">
              <w:rPr>
                <w:rFonts w:ascii="Tahoma" w:eastAsia="Times New Roman" w:hAnsi="Tahoma" w:cs="Tahoma"/>
                <w:i/>
                <w:sz w:val="16"/>
                <w:szCs w:val="16"/>
              </w:rPr>
              <w:t>Watch the Book Fair video book talks and discuss what choices would be appropriate for them.  At the finish of the video point out the books that are appropriate for them in the hand out.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w:t>
            </w:r>
            <w:r w:rsidR="00E77980" w:rsidRPr="0024645A">
              <w:rPr>
                <w:rFonts w:ascii="Tahoma" w:eastAsia="Times New Roman" w:hAnsi="Tahoma" w:cs="Tahoma"/>
                <w:i/>
                <w:sz w:val="16"/>
                <w:szCs w:val="16"/>
              </w:rPr>
              <w:t>observation of student responses</w:t>
            </w:r>
            <w:r w:rsidR="00E77980">
              <w:rPr>
                <w:rFonts w:ascii="Tahoma" w:eastAsia="Times New Roman" w:hAnsi="Tahoma" w:cs="Tahoma"/>
                <w:i/>
                <w:sz w:val="16"/>
                <w:szCs w:val="16"/>
              </w:rPr>
              <w:t xml:space="preserve"> when asked </w:t>
            </w:r>
            <w:r w:rsidR="000D6EA5">
              <w:rPr>
                <w:rFonts w:ascii="Tahoma" w:eastAsia="Times New Roman" w:hAnsi="Tahoma" w:cs="Tahoma"/>
                <w:i/>
                <w:sz w:val="16"/>
                <w:szCs w:val="16"/>
              </w:rPr>
              <w:t>to think of some strategies for dealing with a bully in small groups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0D6EA5">
      <w:rPr>
        <w:rFonts w:ascii="Tahoma" w:hAnsi="Tahoma" w:cs="Tahoma"/>
        <w:sz w:val="24"/>
        <w:szCs w:val="24"/>
      </w:rPr>
      <w:t>Feb. 27</w:t>
    </w:r>
    <w:r w:rsidR="000D6EA5" w:rsidRPr="000D6EA5">
      <w:rPr>
        <w:rFonts w:ascii="Tahoma" w:hAnsi="Tahoma" w:cs="Tahoma"/>
        <w:sz w:val="24"/>
        <w:szCs w:val="24"/>
        <w:vertAlign w:val="superscript"/>
      </w:rPr>
      <w:t>th</w:t>
    </w:r>
    <w:r w:rsidR="000D6EA5">
      <w:rPr>
        <w:rFonts w:ascii="Tahoma" w:hAnsi="Tahoma" w:cs="Tahoma"/>
        <w:sz w:val="24"/>
        <w:szCs w:val="24"/>
      </w:rPr>
      <w:t xml:space="preserve"> – Mar. 6</w:t>
    </w:r>
    <w:r w:rsidR="000D6EA5" w:rsidRPr="000D6EA5">
      <w:rPr>
        <w:rFonts w:ascii="Tahoma" w:hAnsi="Tahoma" w:cs="Tahoma"/>
        <w:sz w:val="24"/>
        <w:szCs w:val="24"/>
        <w:vertAlign w:val="superscript"/>
      </w:rPr>
      <w:t>th</w:t>
    </w:r>
    <w:r w:rsidR="000D6EA5">
      <w:rPr>
        <w:rFonts w:ascii="Tahoma" w:hAnsi="Tahoma" w:cs="Tahoma"/>
        <w:sz w:val="24"/>
        <w:szCs w:val="24"/>
      </w:rPr>
      <w:t xml:space="preserve"> </w:t>
    </w:r>
    <w:r>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D6EA5"/>
    <w:rsid w:val="000F5DDE"/>
    <w:rsid w:val="002A29F7"/>
    <w:rsid w:val="003811D2"/>
    <w:rsid w:val="003B28D3"/>
    <w:rsid w:val="003E57E6"/>
    <w:rsid w:val="00486F79"/>
    <w:rsid w:val="00573D49"/>
    <w:rsid w:val="005E7FE9"/>
    <w:rsid w:val="00601669"/>
    <w:rsid w:val="006F77DE"/>
    <w:rsid w:val="007F62D1"/>
    <w:rsid w:val="0080671B"/>
    <w:rsid w:val="008403A7"/>
    <w:rsid w:val="009053F8"/>
    <w:rsid w:val="00974896"/>
    <w:rsid w:val="009A12F4"/>
    <w:rsid w:val="009D35C1"/>
    <w:rsid w:val="009F7E9C"/>
    <w:rsid w:val="00AA47A0"/>
    <w:rsid w:val="00AB6766"/>
    <w:rsid w:val="00AD0E7F"/>
    <w:rsid w:val="00AE1E1E"/>
    <w:rsid w:val="00BA036A"/>
    <w:rsid w:val="00BE6592"/>
    <w:rsid w:val="00C436E9"/>
    <w:rsid w:val="00D37A98"/>
    <w:rsid w:val="00E52D47"/>
    <w:rsid w:val="00E77980"/>
    <w:rsid w:val="00F0712A"/>
    <w:rsid w:val="00F4578E"/>
    <w:rsid w:val="00F515D6"/>
    <w:rsid w:val="00F9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36E3-0BAA-423A-A654-95F1D6E1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3</cp:revision>
  <cp:lastPrinted>2013-08-03T20:27:00Z</cp:lastPrinted>
  <dcterms:created xsi:type="dcterms:W3CDTF">2015-02-26T20:43:00Z</dcterms:created>
  <dcterms:modified xsi:type="dcterms:W3CDTF">2015-02-26T22:00:00Z</dcterms:modified>
</cp:coreProperties>
</file>