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38"/>
        <w:gridCol w:w="13878"/>
        <w:gridCol w:w="134"/>
      </w:tblGrid>
      <w:tr w:rsidR="00AE1E1E" w:rsidTr="00D37A98">
        <w:trPr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D37A98">
        <w:trPr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  <w:gridSpan w:val="2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  <w:gridSpan w:val="2"/>
          </w:tcPr>
          <w:p w:rsidR="00757ECA" w:rsidRPr="00773FF8" w:rsidRDefault="00757ECA" w:rsidP="00757ECA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4.1.1</w:t>
            </w:r>
            <w:r w:rsidRPr="00773FF8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773FF8">
              <w:rPr>
                <w:rFonts w:ascii="Tahoma" w:hAnsi="Tahoma" w:cs="Tahoma"/>
                <w:b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5161C9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5DB7">
              <w:rPr>
                <w:rFonts w:ascii="Tahoma" w:eastAsia="Times New Roman" w:hAnsi="Tahoma" w:cs="Tahoma"/>
                <w:i/>
                <w:sz w:val="16"/>
                <w:szCs w:val="16"/>
              </w:rPr>
              <w:t>author, intermediate, plot, five finger rule, book cover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757EC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57ECA">
              <w:rPr>
                <w:rFonts w:ascii="Tahoma" w:eastAsia="Times New Roman" w:hAnsi="Tahoma" w:cs="Tahoma"/>
                <w:i/>
                <w:sz w:val="16"/>
                <w:szCs w:val="16"/>
              </w:rPr>
              <w:t>Read aloud from one of the chapter books from the Book Fair to spark interest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2 Determine a theme of a story including how characters in a story respond to challenges, summarize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</w:t>
            </w:r>
            <w:r w:rsidR="002A29F7"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>can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talk about the theme of a story and how characters respond to challenges.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AB100D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B10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Using the image from </w:t>
            </w:r>
            <w:r w:rsidR="00AB100D" w:rsidRPr="00AB100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Mysteries of Harris Burdick</w:t>
            </w:r>
            <w:r w:rsidR="00AB10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Look at it and discuss what they see in the picture and then put them in small groups/pairs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AB10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they must create the characters, setting, plot and solution to go with the image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BA036A">
        <w:trPr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  <w:gridSpan w:val="2"/>
          </w:tcPr>
          <w:p w:rsidR="00757ECA" w:rsidRPr="00757ECA" w:rsidRDefault="00757ECA" w:rsidP="00757ECA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757ECA">
              <w:rPr>
                <w:rFonts w:ascii="Tahoma" w:eastAsia="Times New Roman" w:hAnsi="Tahoma" w:cs="Tahoma"/>
                <w:bCs/>
                <w:i/>
                <w:sz w:val="16"/>
                <w:szCs w:val="16"/>
              </w:rPr>
              <w:t xml:space="preserve">4.1.1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Learning Target: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Vocab: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author, intermediate, plot, five finger rule, book cover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053F8" w:rsidRPr="00773FF8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73FF8" w:rsidRPr="00773FF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Creepy Carrots</w:t>
            </w:r>
            <w:r w:rsid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The</w:t>
            </w:r>
            <w:r w:rsidR="00773FF8" w:rsidRPr="00773FF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Three Ninja Pigs</w:t>
            </w:r>
            <w:r w:rsid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the Book Fair and do the Cosmic Yoga Pigeon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D8365A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B10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D8365A" w:rsidRPr="00D836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Otis and the Scarecrow</w:t>
            </w:r>
            <w:r w:rsidR="00D8365A">
              <w:rPr>
                <w:rFonts w:ascii="Tahoma" w:eastAsia="Times New Roman" w:hAnsi="Tahoma" w:cs="Tahoma"/>
                <w:i/>
                <w:sz w:val="16"/>
                <w:szCs w:val="16"/>
              </w:rPr>
              <w:t>.  Discuss the connections to the other book we read with Otis as the main character.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D836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if you were the author what would you have Otis do next?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D37A98">
        <w:trPr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  <w:gridSpan w:val="2"/>
          </w:tcPr>
          <w:p w:rsidR="00757ECA" w:rsidRPr="00773FF8" w:rsidRDefault="00757ECA" w:rsidP="00757ECA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4.1.1</w:t>
            </w:r>
            <w:r w:rsidRPr="00773FF8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773FF8">
              <w:rPr>
                <w:rFonts w:ascii="Tahoma" w:hAnsi="Tahoma" w:cs="Tahoma"/>
                <w:b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5161C9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5DB7">
              <w:rPr>
                <w:rFonts w:ascii="Tahoma" w:eastAsia="Times New Roman" w:hAnsi="Tahoma" w:cs="Tahoma"/>
                <w:i/>
                <w:sz w:val="16"/>
                <w:szCs w:val="16"/>
              </w:rPr>
              <w:t>author, intermediate, plot, five finger rule, book cover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8403A7" w:rsidRPr="00F969CE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3D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E3D72" w:rsidRPr="00773FF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Creepy Carrots</w:t>
            </w:r>
            <w:r w:rsidR="00BE3D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The</w:t>
            </w:r>
            <w:r w:rsidR="00BE3D72" w:rsidRPr="00773FF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Three Ninja Pigs</w:t>
            </w:r>
            <w:r w:rsidR="00BE3D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the Book Fair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proofErr w:type="gramStart"/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can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</w:t>
            </w:r>
            <w:proofErr w:type="gramEnd"/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Veteran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BE3D7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3D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The Three Little Pigs and Goldilocks and the Three Bears from the book </w:t>
            </w:r>
            <w:r w:rsidR="00BE3D72" w:rsidRPr="00BE3D7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Yummy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01C61">
              <w:rPr>
                <w:rFonts w:ascii="Tahoma" w:eastAsia="Times New Roman" w:hAnsi="Tahoma" w:cs="Tahoma"/>
                <w:i/>
                <w:sz w:val="16"/>
                <w:szCs w:val="16"/>
              </w:rPr>
              <w:t>when comparing to the normal version of each of these stories we are used to hearing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</w:tcPr>
          <w:p w:rsidR="00757ECA" w:rsidRPr="00773FF8" w:rsidRDefault="00757ECA" w:rsidP="00757ECA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4.1.1</w:t>
            </w:r>
            <w:r w:rsidRPr="00773FF8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773FF8">
              <w:rPr>
                <w:rFonts w:ascii="Tahoma" w:hAnsi="Tahoma" w:cs="Tahoma"/>
                <w:b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5161C9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5DB7">
              <w:rPr>
                <w:rFonts w:ascii="Tahoma" w:eastAsia="Times New Roman" w:hAnsi="Tahoma" w:cs="Tahoma"/>
                <w:i/>
                <w:sz w:val="16"/>
                <w:szCs w:val="16"/>
              </w:rPr>
              <w:t>author, intermediate, plot, five finger rule, book cover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57ECA">
              <w:rPr>
                <w:rFonts w:ascii="Tahoma" w:eastAsia="Times New Roman" w:hAnsi="Tahoma" w:cs="Tahoma"/>
                <w:i/>
                <w:sz w:val="16"/>
                <w:szCs w:val="16"/>
              </w:rPr>
              <w:t>Read aloud from one of the chapter books from the Book Fair to spark interest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 I </w:t>
            </w:r>
            <w:r w:rsidR="002A29F7"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can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1C5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01C6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01C61" w:rsidRPr="00601C6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Honestly, Red Riding Hood Was Rotten!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01C61">
              <w:rPr>
                <w:rFonts w:ascii="Tahoma" w:eastAsia="Times New Roman" w:hAnsi="Tahoma" w:cs="Tahoma"/>
                <w:i/>
                <w:sz w:val="16"/>
                <w:szCs w:val="16"/>
              </w:rPr>
              <w:t>when we compare to the version of Red Riding Hood we normally hear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</w:tcPr>
          <w:p w:rsidR="00757ECA" w:rsidRPr="00773FF8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773FF8">
              <w:rPr>
                <w:rFonts w:ascii="Tahoma" w:eastAsia="Times New Roman" w:hAnsi="Tahoma" w:cs="Tahoma"/>
                <w:b/>
                <w:bCs/>
                <w:i/>
                <w:sz w:val="16"/>
                <w:szCs w:val="16"/>
              </w:rPr>
              <w:t xml:space="preserve">4.1.1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genres.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author, intermediate, plot, five finger rule, book cover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3D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E3D72" w:rsidRPr="00773FF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Creepy Carrots</w:t>
            </w:r>
            <w:r w:rsidR="00BE3D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The</w:t>
            </w:r>
            <w:r w:rsidR="00BE3D72" w:rsidRPr="00773FF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Three Ninja Pigs</w:t>
            </w:r>
            <w:r w:rsidR="00BE3D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the Book Fair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 answer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hAnsi="Tahoma" w:cs="Tahoma"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0671B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C5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The Three Little Pigs and Goldilocks and the Three Bears from the book </w:t>
            </w:r>
            <w:r w:rsidR="001C545A" w:rsidRPr="00BE3D7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Yummy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</w:t>
            </w:r>
            <w:r w:rsidR="002A29F7"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>can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refer to details and make inferences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>nference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57ECA">
              <w:rPr>
                <w:rFonts w:ascii="Tahoma" w:eastAsia="Times New Roman" w:hAnsi="Tahoma" w:cs="Tahoma"/>
                <w:i/>
                <w:sz w:val="16"/>
                <w:szCs w:val="16"/>
              </w:rPr>
              <w:t>Read aloud from one of the chapter books from the Book Fair to spark interest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</w:t>
            </w:r>
            <w:r w:rsidR="002A29F7"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>can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determine the main idea of a text</w:t>
            </w:r>
            <w:r w:rsidR="00773FF8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AB100D" w:rsidRPr="00AB100D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Using the image from </w:t>
            </w:r>
            <w:r w:rsidRPr="00AB100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Mysteries of Harris Burdick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Look at it and discuss what they see in the picture and then put them in small groups/pairs 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they must create the characters, setting, plot and solution to go with the image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D37A98">
        <w:trPr>
          <w:gridAfter w:val="1"/>
          <w:wAfter w:w="134" w:type="dxa"/>
        </w:trPr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</w:t>
    </w:r>
    <w:proofErr w:type="spellStart"/>
    <w:r w:rsidR="00757ECA">
      <w:rPr>
        <w:rFonts w:ascii="Tahoma" w:hAnsi="Tahoma" w:cs="Tahoma"/>
        <w:sz w:val="24"/>
        <w:szCs w:val="24"/>
      </w:rPr>
      <w:t>Tennill</w:t>
    </w:r>
    <w:proofErr w:type="spellEnd"/>
    <w:r w:rsidR="00757ECA">
      <w:rPr>
        <w:rFonts w:ascii="Tahoma" w:hAnsi="Tahoma" w:cs="Tahoma"/>
        <w:sz w:val="24"/>
        <w:szCs w:val="24"/>
      </w:rPr>
      <w:t xml:space="preserve"> for the weeks of: May 4</w:t>
    </w:r>
    <w:r w:rsidR="00757ECA" w:rsidRPr="00757ECA">
      <w:rPr>
        <w:rFonts w:ascii="Tahoma" w:hAnsi="Tahoma" w:cs="Tahoma"/>
        <w:sz w:val="24"/>
        <w:szCs w:val="24"/>
        <w:vertAlign w:val="superscript"/>
      </w:rPr>
      <w:t>th</w:t>
    </w:r>
    <w:r w:rsidR="00757ECA">
      <w:rPr>
        <w:rFonts w:ascii="Tahoma" w:hAnsi="Tahoma" w:cs="Tahoma"/>
        <w:sz w:val="24"/>
        <w:szCs w:val="24"/>
      </w:rPr>
      <w:t xml:space="preserve"> – 12</w:t>
    </w:r>
    <w:r w:rsidR="00757ECA" w:rsidRPr="00757ECA">
      <w:rPr>
        <w:rFonts w:ascii="Tahoma" w:hAnsi="Tahoma" w:cs="Tahoma"/>
        <w:sz w:val="24"/>
        <w:szCs w:val="24"/>
        <w:vertAlign w:val="superscript"/>
      </w:rPr>
      <w:t>th</w:t>
    </w:r>
    <w:r w:rsidR="00757ECA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43D46"/>
    <w:rsid w:val="001C545A"/>
    <w:rsid w:val="001E38A7"/>
    <w:rsid w:val="002A29F7"/>
    <w:rsid w:val="003B28D3"/>
    <w:rsid w:val="003E57E6"/>
    <w:rsid w:val="00573D49"/>
    <w:rsid w:val="005E7FE9"/>
    <w:rsid w:val="00601669"/>
    <w:rsid w:val="00601C61"/>
    <w:rsid w:val="006F77DE"/>
    <w:rsid w:val="00757ECA"/>
    <w:rsid w:val="00773FF8"/>
    <w:rsid w:val="007F62D1"/>
    <w:rsid w:val="0080671B"/>
    <w:rsid w:val="008403A7"/>
    <w:rsid w:val="009053F8"/>
    <w:rsid w:val="009A12F4"/>
    <w:rsid w:val="009D35C1"/>
    <w:rsid w:val="009F7E9C"/>
    <w:rsid w:val="00AA47A0"/>
    <w:rsid w:val="00AB100D"/>
    <w:rsid w:val="00AB6766"/>
    <w:rsid w:val="00AD0E7F"/>
    <w:rsid w:val="00AE1E1E"/>
    <w:rsid w:val="00BA036A"/>
    <w:rsid w:val="00BE3D72"/>
    <w:rsid w:val="00BE6592"/>
    <w:rsid w:val="00C436E9"/>
    <w:rsid w:val="00D37A98"/>
    <w:rsid w:val="00D8365A"/>
    <w:rsid w:val="00E52D47"/>
    <w:rsid w:val="00E77980"/>
    <w:rsid w:val="00F0712A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43B1-1025-426A-8704-21082C25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2013-08-03T20:27:00Z</cp:lastPrinted>
  <dcterms:created xsi:type="dcterms:W3CDTF">2015-05-07T13:00:00Z</dcterms:created>
  <dcterms:modified xsi:type="dcterms:W3CDTF">2015-05-07T13:00:00Z</dcterms:modified>
</cp:coreProperties>
</file>