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738"/>
        <w:gridCol w:w="14012"/>
        <w:gridCol w:w="28"/>
      </w:tblGrid>
      <w:tr w:rsidR="00AE1E1E" w:rsidTr="00746B57">
        <w:trPr>
          <w:gridAfter w:val="1"/>
          <w:wAfter w:w="28" w:type="dxa"/>
          <w:cantSplit/>
          <w:trHeight w:val="70"/>
        </w:trPr>
        <w:tc>
          <w:tcPr>
            <w:tcW w:w="738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12" w:type="dxa"/>
          </w:tcPr>
          <w:p w:rsidR="00AE1E1E" w:rsidRPr="00D37A98" w:rsidRDefault="00AE1E1E" w:rsidP="0060166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BA036A" w:rsidRPr="00BA036A" w:rsidRDefault="00C0747E" w:rsidP="00C0747E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Third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496D3B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bookmarkStart w:id="0" w:name="_GoBack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</w:t>
            </w:r>
            <w:bookmarkEnd w:id="0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FD7C4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 book about manners and choosing the right book: </w:t>
            </w:r>
            <w:r w:rsidR="00FD7C4E" w:rsidRPr="00A2253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Boy Who Was Raised by Librarians</w:t>
            </w:r>
            <w:r w:rsidR="00FD7C4E" w:rsidRPr="00A2253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78"/>
        </w:trPr>
        <w:tc>
          <w:tcPr>
            <w:tcW w:w="738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E6427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E6427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E6427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The Boy Who Cried Wolf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62"/>
        </w:trPr>
        <w:tc>
          <w:tcPr>
            <w:tcW w:w="738" w:type="dxa"/>
            <w:textDirection w:val="btLr"/>
          </w:tcPr>
          <w:p w:rsidR="00AE1E1E" w:rsidRPr="00F4125C" w:rsidRDefault="008403A7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C0747E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Second</w:t>
            </w:r>
            <w:r w:rsidR="00C0747E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14012" w:type="dxa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EF184C" w:rsidRPr="000D6962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6F704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Dewey There’s a Cat in the Library!</w:t>
            </w:r>
          </w:p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260"/>
        </w:trPr>
        <w:tc>
          <w:tcPr>
            <w:tcW w:w="738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12" w:type="dxa"/>
          </w:tcPr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757EC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D92DF5" w:rsidRPr="000D6962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E6427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Read aloud </w:t>
            </w:r>
            <w:r w:rsidR="00E64274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Splat the Cat and the Late Library Book</w:t>
            </w:r>
            <w:r w:rsidR="00E6427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D92DF5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– observation of student responses </w:t>
            </w:r>
            <w:r w:rsidR="00E6427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when discussing actions and consequences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Pr="00D37A98" w:rsidRDefault="00D92DF5" w:rsidP="00D92DF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C0747E">
        <w:trPr>
          <w:gridAfter w:val="1"/>
          <w:wAfter w:w="28" w:type="dxa"/>
          <w:cantSplit/>
          <w:trHeight w:val="1870"/>
        </w:trPr>
        <w:tc>
          <w:tcPr>
            <w:tcW w:w="738" w:type="dxa"/>
            <w:textDirection w:val="btLr"/>
          </w:tcPr>
          <w:p w:rsidR="00E52D47" w:rsidRPr="00F4125C" w:rsidRDefault="006B563C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0747E"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First Grade</w:t>
            </w:r>
          </w:p>
        </w:tc>
        <w:tc>
          <w:tcPr>
            <w:tcW w:w="14012" w:type="dxa"/>
          </w:tcPr>
          <w:p w:rsidR="00EF184C" w:rsidRPr="00757EC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9C504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EF184C" w:rsidRPr="00C21BBB" w:rsidRDefault="00EF184C" w:rsidP="00EF184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FD7C4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D7C4E" w:rsidRPr="00C45F4F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Marley The Dog Who Ate My Homework</w:t>
            </w:r>
            <w:r w:rsidR="00FD7C4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.  Discuss the elements of the story. 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EF184C" w:rsidP="00EF184C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197"/>
        </w:trPr>
        <w:tc>
          <w:tcPr>
            <w:tcW w:w="738" w:type="dxa"/>
            <w:textDirection w:val="btLr"/>
          </w:tcPr>
          <w:p w:rsidR="00C0747E" w:rsidRPr="00C0747E" w:rsidRDefault="00C0747E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040" w:type="dxa"/>
            <w:gridSpan w:val="2"/>
          </w:tcPr>
          <w:p w:rsidR="00D92DF5" w:rsidRPr="00757EC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D92DF5" w:rsidRPr="00F969CE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D92DF5" w:rsidRPr="009C5044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D92DF5" w:rsidRPr="00C21BBB" w:rsidRDefault="00D92DF5" w:rsidP="00D92DF5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6F704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F704A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Ruby the Copy Cat</w:t>
            </w:r>
            <w:r w:rsidR="006F704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manners and behavior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D92DF5" w:rsidRPr="0024645A" w:rsidRDefault="00D92DF5" w:rsidP="00D92DF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Default="00D92DF5" w:rsidP="00D92DF5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C0747E">
        <w:tc>
          <w:tcPr>
            <w:tcW w:w="738" w:type="dxa"/>
            <w:textDirection w:val="btLr"/>
            <w:vAlign w:val="center"/>
          </w:tcPr>
          <w:p w:rsidR="00C0747E" w:rsidRDefault="00C0747E" w:rsidP="006B563C">
            <w:pPr>
              <w:ind w:left="113" w:right="113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ourth/Fifth</w:t>
            </w:r>
            <w:r w:rsidR="006B563C"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Grade</w:t>
            </w:r>
          </w:p>
          <w:p w:rsidR="00C0747E" w:rsidRDefault="00C0747E" w:rsidP="00AE1E1E"/>
        </w:tc>
        <w:tc>
          <w:tcPr>
            <w:tcW w:w="14040" w:type="dxa"/>
            <w:gridSpan w:val="2"/>
          </w:tcPr>
          <w:p w:rsidR="00EF184C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PL 4.4 Students demonstrate the ability to accept the rights and responsibilities for self and others.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I can select some books at appropriate reading level for me.  I can find and read books that match my interests.  I can draw pictures of main ideas.  I can express feelings about a story through pictures and words.  I can follow procedures and be respectful to others.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EF184C" w:rsidRPr="00757EC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3C3DB6" w:rsidRPr="00E64274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</w:t>
            </w:r>
            <w:r w:rsidRPr="00EA33D4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proofErr w:type="spellStart"/>
            <w:r w:rsidR="00E64274">
              <w:rPr>
                <w:rFonts w:ascii="Tahoma" w:eastAsia="Times New Roman" w:hAnsi="Tahoma" w:cs="Tahoma"/>
                <w:i/>
                <w:sz w:val="16"/>
                <w:szCs w:val="16"/>
              </w:rPr>
              <w:t>autodraw</w:t>
            </w:r>
            <w:proofErr w:type="spellEnd"/>
            <w:r w:rsidR="00E64274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website and digital citizenship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then answer the questions with a partner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C0747E" w:rsidRPr="00D37A98" w:rsidRDefault="00EF184C" w:rsidP="00EF184C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C0747E" w:rsidTr="006B563C">
        <w:trPr>
          <w:cantSplit/>
          <w:trHeight w:val="2042"/>
        </w:trPr>
        <w:tc>
          <w:tcPr>
            <w:tcW w:w="738" w:type="dxa"/>
            <w:textDirection w:val="btLr"/>
          </w:tcPr>
          <w:p w:rsidR="00C0747E" w:rsidRPr="006B563C" w:rsidRDefault="006B563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6B563C"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040" w:type="dxa"/>
            <w:gridSpan w:val="2"/>
          </w:tcPr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EF184C" w:rsidRPr="004C54A8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EF184C" w:rsidRPr="00F969CE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FD7C4E" w:rsidRPr="00742AE0" w:rsidRDefault="00EF184C" w:rsidP="00FD7C4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FD7C4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FD7C4E" w:rsidRPr="009A52F0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FD7C4E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FD7C4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I Took My Frog to the Library</w:t>
            </w:r>
            <w:r w:rsidR="00FD7C4E">
              <w:rPr>
                <w:rFonts w:ascii="Tahoma" w:eastAsia="Times New Roman" w:hAnsi="Tahoma" w:cs="Tahoma"/>
                <w:i/>
                <w:sz w:val="16"/>
                <w:szCs w:val="16"/>
              </w:rPr>
              <w:t>.  Then make connections to our other stories.  Talk about the elements of a story.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EF184C" w:rsidRPr="0024645A" w:rsidRDefault="00EF184C" w:rsidP="00EF184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Default="00EF184C" w:rsidP="00496D3B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496D3B" w:rsidTr="00C0747E">
        <w:tc>
          <w:tcPr>
            <w:tcW w:w="738" w:type="dxa"/>
          </w:tcPr>
          <w:p w:rsidR="00496D3B" w:rsidRDefault="00496D3B" w:rsidP="00496D3B"/>
          <w:p w:rsidR="00E64274" w:rsidRDefault="00E64274" w:rsidP="00496D3B"/>
        </w:tc>
        <w:tc>
          <w:tcPr>
            <w:tcW w:w="14040" w:type="dxa"/>
            <w:gridSpan w:val="2"/>
          </w:tcPr>
          <w:p w:rsidR="00E64274" w:rsidRDefault="00E64274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</w:p>
          <w:p w:rsidR="00E64274" w:rsidRDefault="00E64274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lastRenderedPageBreak/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496D3B" w:rsidRPr="004C54A8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496D3B" w:rsidRPr="00F969CE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496D3B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6F704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</w:t>
            </w:r>
            <w:r w:rsidR="006F704A" w:rsidRPr="000850CE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Manners With a Library Book</w:t>
            </w:r>
            <w:r w:rsidR="006F704A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– discuss their manners with the books they check out from the library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Pr="0024645A">
              <w:rPr>
                <w:rFonts w:ascii="Tahoma" w:eastAsia="Times New Roman" w:hAnsi="Tahoma" w:cs="Tahoma"/>
                <w:i/>
                <w:sz w:val="16"/>
                <w:szCs w:val="16"/>
              </w:rPr>
              <w:t>observation of student responses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496D3B" w:rsidRPr="0024645A" w:rsidRDefault="00496D3B" w:rsidP="00496D3B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496D3B" w:rsidRPr="00C436E9" w:rsidRDefault="00496D3B" w:rsidP="00496D3B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Red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Mrs. Tennill for the weeks of:   </w:t>
    </w:r>
    <w:r w:rsidR="00E64274">
      <w:rPr>
        <w:rFonts w:ascii="Tahoma" w:hAnsi="Tahoma" w:cs="Tahoma"/>
        <w:sz w:val="24"/>
        <w:szCs w:val="24"/>
      </w:rPr>
      <w:t>Aug. 28</w:t>
    </w:r>
    <w:r w:rsidR="00E64274" w:rsidRPr="00E64274">
      <w:rPr>
        <w:rFonts w:ascii="Tahoma" w:hAnsi="Tahoma" w:cs="Tahoma"/>
        <w:sz w:val="24"/>
        <w:szCs w:val="24"/>
        <w:vertAlign w:val="superscript"/>
      </w:rPr>
      <w:t>th</w:t>
    </w:r>
    <w:r w:rsidR="00E64274">
      <w:rPr>
        <w:rFonts w:ascii="Tahoma" w:hAnsi="Tahoma" w:cs="Tahoma"/>
        <w:sz w:val="24"/>
        <w:szCs w:val="24"/>
      </w:rPr>
      <w:t xml:space="preserve"> – Sept. 1st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F5DDE"/>
    <w:rsid w:val="001616CB"/>
    <w:rsid w:val="00181078"/>
    <w:rsid w:val="003C3DB6"/>
    <w:rsid w:val="003E57E6"/>
    <w:rsid w:val="00496D3B"/>
    <w:rsid w:val="00601669"/>
    <w:rsid w:val="006B563C"/>
    <w:rsid w:val="006F704A"/>
    <w:rsid w:val="00746B57"/>
    <w:rsid w:val="007F62D1"/>
    <w:rsid w:val="008403A7"/>
    <w:rsid w:val="00886067"/>
    <w:rsid w:val="009A12F4"/>
    <w:rsid w:val="009D35C1"/>
    <w:rsid w:val="00AA47A0"/>
    <w:rsid w:val="00AB6766"/>
    <w:rsid w:val="00AD0E7F"/>
    <w:rsid w:val="00AE1E1E"/>
    <w:rsid w:val="00BA036A"/>
    <w:rsid w:val="00C0747E"/>
    <w:rsid w:val="00C22907"/>
    <w:rsid w:val="00C436E9"/>
    <w:rsid w:val="00D37A98"/>
    <w:rsid w:val="00D92DF5"/>
    <w:rsid w:val="00DB5458"/>
    <w:rsid w:val="00E52D47"/>
    <w:rsid w:val="00E64274"/>
    <w:rsid w:val="00EF184C"/>
    <w:rsid w:val="00F2477D"/>
    <w:rsid w:val="00F515D6"/>
    <w:rsid w:val="00F969CE"/>
    <w:rsid w:val="00FD7C4E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7F99A-90B9-4320-B2F3-460398C2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4C10-6FA8-45BD-8629-84E651D5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2017-08-08T19:09:00Z</cp:lastPrinted>
  <dcterms:created xsi:type="dcterms:W3CDTF">2017-08-25T12:58:00Z</dcterms:created>
  <dcterms:modified xsi:type="dcterms:W3CDTF">2017-08-25T12:58:00Z</dcterms:modified>
</cp:coreProperties>
</file>